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1E0F" w14:textId="7D10F268" w:rsidR="00BF3A90" w:rsidRDefault="00BF3A90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</w:p>
    <w:p w14:paraId="0E307951" w14:textId="77777777" w:rsidR="00D752A9" w:rsidRPr="00EB5C63" w:rsidRDefault="00D752A9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</w:p>
    <w:p w14:paraId="1FF2DB7A" w14:textId="23A925AF" w:rsidR="00BF3A90" w:rsidRPr="00EB5C63" w:rsidRDefault="00E7302A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  <w:r w:rsidRPr="00EB5C63">
        <w:rPr>
          <w:rFonts w:ascii="Gentona Book" w:hAnsi="Gentona Book"/>
          <w:sz w:val="24"/>
          <w:szCs w:val="24"/>
        </w:rPr>
        <w:t>Post</w:t>
      </w:r>
      <w:r w:rsidR="00BF3A90" w:rsidRPr="00EB5C63">
        <w:rPr>
          <w:rFonts w:ascii="Gentona Book" w:hAnsi="Gentona Book"/>
          <w:sz w:val="24"/>
          <w:szCs w:val="24"/>
        </w:rPr>
        <w:t xml:space="preserve">doctoral Affairs Advisory Committee </w:t>
      </w:r>
      <w:r w:rsidR="002D766F">
        <w:rPr>
          <w:rFonts w:ascii="Gentona Book" w:hAnsi="Gentona Book"/>
          <w:sz w:val="24"/>
          <w:szCs w:val="24"/>
        </w:rPr>
        <w:t>Notes</w:t>
      </w:r>
    </w:p>
    <w:p w14:paraId="42DA895F" w14:textId="669B6A8C" w:rsidR="00BF3A90" w:rsidRDefault="005D1512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December 8th</w:t>
      </w:r>
      <w:r w:rsidR="009205A9" w:rsidRPr="00EB5C63">
        <w:rPr>
          <w:rFonts w:ascii="Gentona Book" w:hAnsi="Gentona Book"/>
          <w:sz w:val="24"/>
          <w:szCs w:val="24"/>
        </w:rPr>
        <w:t>,</w:t>
      </w:r>
      <w:r w:rsidR="004965A6">
        <w:rPr>
          <w:rFonts w:ascii="Gentona Book" w:hAnsi="Gentona Book"/>
          <w:sz w:val="24"/>
          <w:szCs w:val="24"/>
        </w:rPr>
        <w:t xml:space="preserve"> </w:t>
      </w:r>
      <w:proofErr w:type="gramStart"/>
      <w:r w:rsidR="004965A6">
        <w:rPr>
          <w:rFonts w:ascii="Gentona Book" w:hAnsi="Gentona Book"/>
          <w:sz w:val="24"/>
          <w:szCs w:val="24"/>
        </w:rPr>
        <w:t>2022</w:t>
      </w:r>
      <w:proofErr w:type="gramEnd"/>
      <w:r w:rsidR="00BF3A90" w:rsidRPr="00EB5C63">
        <w:rPr>
          <w:rFonts w:ascii="Gentona Book" w:hAnsi="Gentona Book"/>
          <w:sz w:val="24"/>
          <w:szCs w:val="24"/>
        </w:rPr>
        <w:t xml:space="preserve"> 3:00pm – 4:00pm, </w:t>
      </w:r>
      <w:r w:rsidR="00AC24E3" w:rsidRPr="00EB5C63">
        <w:rPr>
          <w:rFonts w:ascii="Gentona Book" w:hAnsi="Gentona Book"/>
          <w:sz w:val="24"/>
          <w:szCs w:val="24"/>
        </w:rPr>
        <w:t xml:space="preserve">Zoom Link: </w:t>
      </w:r>
      <w:hyperlink r:id="rId8" w:history="1">
        <w:r w:rsidR="004C6101" w:rsidRPr="00741DC2">
          <w:rPr>
            <w:rStyle w:val="Hyperlink"/>
            <w:rFonts w:ascii="Gentona Book" w:hAnsi="Gentona Book"/>
            <w:sz w:val="24"/>
            <w:szCs w:val="24"/>
          </w:rPr>
          <w:t>https://ufl.zoom.us/j/97790012384</w:t>
        </w:r>
      </w:hyperlink>
    </w:p>
    <w:p w14:paraId="14980E98" w14:textId="3CC49E7D" w:rsidR="004C6101" w:rsidRPr="00EB5C63" w:rsidRDefault="005D1512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Fifth</w:t>
      </w:r>
      <w:r w:rsidR="004C6101" w:rsidRPr="004C6101">
        <w:rPr>
          <w:rFonts w:ascii="Gentona Book" w:hAnsi="Gentona Book"/>
          <w:sz w:val="24"/>
          <w:szCs w:val="24"/>
        </w:rPr>
        <w:t xml:space="preserve"> meeting for the 2022-2023 Term</w:t>
      </w:r>
    </w:p>
    <w:p w14:paraId="54D4E83D" w14:textId="77777777" w:rsidR="009205A9" w:rsidRPr="00EB5C63" w:rsidRDefault="009205A9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</w:p>
    <w:p w14:paraId="06DE4720" w14:textId="77777777" w:rsidR="009205A9" w:rsidRPr="00EB5C63" w:rsidRDefault="009205A9" w:rsidP="009205A9">
      <w:pPr>
        <w:spacing w:after="0" w:line="240" w:lineRule="auto"/>
        <w:rPr>
          <w:rFonts w:ascii="Gentona Book" w:hAnsi="Gentona Book"/>
          <w:sz w:val="24"/>
          <w:szCs w:val="24"/>
        </w:rPr>
      </w:pPr>
    </w:p>
    <w:p w14:paraId="33A26D1B" w14:textId="064F6887" w:rsidR="00501D04" w:rsidRPr="00037E3F" w:rsidRDefault="00501D04" w:rsidP="00501D04">
      <w:pPr>
        <w:rPr>
          <w:rFonts w:ascii="Gentona Book" w:hAnsi="Gentona Book"/>
          <w:bCs/>
          <w:sz w:val="24"/>
          <w:szCs w:val="24"/>
        </w:rPr>
      </w:pPr>
      <w:r w:rsidRPr="00501D04">
        <w:rPr>
          <w:rFonts w:ascii="Gentona Book" w:hAnsi="Gentona Book"/>
          <w:b/>
          <w:sz w:val="24"/>
          <w:szCs w:val="24"/>
        </w:rPr>
        <w:t>Introductions/check-ins</w:t>
      </w:r>
    </w:p>
    <w:p w14:paraId="511B1CAB" w14:textId="28BC5578" w:rsidR="00E72842" w:rsidRDefault="001908E9" w:rsidP="00501D04">
      <w:pPr>
        <w:rPr>
          <w:rFonts w:ascii="Gentona Book" w:hAnsi="Gentona Book"/>
          <w:b/>
          <w:sz w:val="24"/>
          <w:szCs w:val="24"/>
        </w:rPr>
      </w:pPr>
      <w:r>
        <w:rPr>
          <w:rFonts w:ascii="Gentona Book" w:hAnsi="Gentona Book"/>
          <w:b/>
          <w:sz w:val="24"/>
          <w:szCs w:val="24"/>
        </w:rPr>
        <w:t xml:space="preserve">General </w:t>
      </w:r>
      <w:r w:rsidR="00175B89" w:rsidRPr="00501D04">
        <w:rPr>
          <w:rFonts w:ascii="Gentona Book" w:hAnsi="Gentona Book"/>
          <w:b/>
          <w:sz w:val="24"/>
          <w:szCs w:val="24"/>
        </w:rPr>
        <w:t>Announcements</w:t>
      </w:r>
      <w:r w:rsidR="00E91057" w:rsidRPr="00501D04">
        <w:rPr>
          <w:rFonts w:ascii="Gentona Book" w:hAnsi="Gentona Book"/>
          <w:b/>
          <w:sz w:val="24"/>
          <w:szCs w:val="24"/>
        </w:rPr>
        <w:t>/Updates</w:t>
      </w:r>
    </w:p>
    <w:p w14:paraId="1489465D" w14:textId="77777777" w:rsidR="005D1512" w:rsidRPr="005D1512" w:rsidRDefault="005D1512" w:rsidP="005D1512">
      <w:pPr>
        <w:ind w:left="360"/>
        <w:rPr>
          <w:rFonts w:ascii="Gentona Book" w:hAnsi="Gentona Book"/>
          <w:sz w:val="24"/>
          <w:szCs w:val="24"/>
        </w:rPr>
      </w:pPr>
      <w:r w:rsidRPr="005D1512">
        <w:rPr>
          <w:rFonts w:ascii="Gentona Book" w:hAnsi="Gentona Book"/>
          <w:b/>
          <w:sz w:val="24"/>
          <w:szCs w:val="24"/>
        </w:rPr>
        <w:tab/>
      </w:r>
      <w:r w:rsidRPr="005D1512">
        <w:rPr>
          <w:rFonts w:ascii="Gentona Book" w:hAnsi="Gentona Book"/>
          <w:b/>
          <w:bCs/>
          <w:sz w:val="24"/>
          <w:szCs w:val="24"/>
        </w:rPr>
        <w:t>Postdoc Fellow Benefits</w:t>
      </w:r>
      <w:r w:rsidRPr="005D1512">
        <w:rPr>
          <w:rFonts w:ascii="Gentona Book" w:hAnsi="Gentona Book"/>
          <w:sz w:val="24"/>
          <w:szCs w:val="24"/>
        </w:rPr>
        <w:t xml:space="preserve"> –</w:t>
      </w:r>
    </w:p>
    <w:p w14:paraId="715D1CCC" w14:textId="77777777" w:rsidR="005D1512" w:rsidRDefault="005D1512" w:rsidP="005D1512">
      <w:pPr>
        <w:pStyle w:val="ListParagraph"/>
        <w:numPr>
          <w:ilvl w:val="2"/>
          <w:numId w:val="18"/>
        </w:num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 xml:space="preserve">AVP of UFHR, UFHR Benefits Director, and Lily met with </w:t>
      </w:r>
    </w:p>
    <w:p w14:paraId="1C26B519" w14:textId="77777777" w:rsidR="005D1512" w:rsidRDefault="005D1512" w:rsidP="005D1512">
      <w:pPr>
        <w:pStyle w:val="ListParagraph"/>
        <w:numPr>
          <w:ilvl w:val="3"/>
          <w:numId w:val="18"/>
        </w:num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 xml:space="preserve">United Health Care and associated broker to discuss issues around fellow benefits and inquire about solutions. </w:t>
      </w:r>
    </w:p>
    <w:p w14:paraId="13FE44A5" w14:textId="77777777" w:rsidR="005D1512" w:rsidRDefault="005D1512" w:rsidP="005D1512">
      <w:pPr>
        <w:pStyle w:val="ListParagraph"/>
        <w:numPr>
          <w:ilvl w:val="3"/>
          <w:numId w:val="18"/>
        </w:num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 xml:space="preserve">Gallagher representatives to learn more about their services and discuss challenges specific to UF and possible solutions. A follow up meeting will be scheduled in January 2023 once UFHR has had a chance to gather information from the state. </w:t>
      </w:r>
    </w:p>
    <w:p w14:paraId="5C27A7E5" w14:textId="1C9C2923" w:rsidR="005D1512" w:rsidRPr="001908E9" w:rsidRDefault="005D1512" w:rsidP="005D1512">
      <w:pPr>
        <w:tabs>
          <w:tab w:val="left" w:pos="4155"/>
        </w:tabs>
        <w:rPr>
          <w:rFonts w:ascii="Gentona Book" w:hAnsi="Gentona Book"/>
          <w:b/>
          <w:sz w:val="24"/>
          <w:szCs w:val="24"/>
        </w:rPr>
      </w:pPr>
    </w:p>
    <w:p w14:paraId="22B95A97" w14:textId="6E8ACFFA" w:rsidR="00A738A5" w:rsidRPr="0016597A" w:rsidRDefault="00D170E3" w:rsidP="0016597A">
      <w:pPr>
        <w:tabs>
          <w:tab w:val="left" w:pos="7830"/>
        </w:tabs>
        <w:rPr>
          <w:rFonts w:ascii="Gentona Book" w:hAnsi="Gentona Book"/>
          <w:bCs/>
          <w:sz w:val="24"/>
          <w:szCs w:val="24"/>
        </w:rPr>
      </w:pPr>
      <w:r w:rsidRPr="00501D04">
        <w:rPr>
          <w:rFonts w:ascii="Gentona Book" w:hAnsi="Gentona Book"/>
          <w:b/>
          <w:sz w:val="24"/>
          <w:szCs w:val="24"/>
        </w:rPr>
        <w:t>Discussion topic</w:t>
      </w:r>
      <w:r w:rsidR="00AE1486">
        <w:rPr>
          <w:rFonts w:ascii="Gentona Book" w:hAnsi="Gentona Book"/>
          <w:b/>
          <w:sz w:val="24"/>
          <w:szCs w:val="24"/>
        </w:rPr>
        <w:t>s</w:t>
      </w:r>
      <w:r w:rsidR="004520C9">
        <w:rPr>
          <w:rFonts w:ascii="Gentona Book" w:hAnsi="Gentona Book"/>
          <w:b/>
          <w:sz w:val="24"/>
          <w:szCs w:val="24"/>
        </w:rPr>
        <w:t xml:space="preserve">: </w:t>
      </w:r>
      <w:r w:rsidR="00A738A5" w:rsidRPr="0016597A">
        <w:rPr>
          <w:rFonts w:ascii="Gentona Book" w:hAnsi="Gentona Book"/>
          <w:bCs/>
          <w:sz w:val="24"/>
          <w:szCs w:val="24"/>
        </w:rPr>
        <w:t>Focus discussion on recruitment ideas &amp; planning</w:t>
      </w:r>
      <w:r w:rsidR="0016597A">
        <w:rPr>
          <w:rFonts w:ascii="Gentona Book" w:hAnsi="Gentona Book"/>
          <w:bCs/>
          <w:sz w:val="24"/>
          <w:szCs w:val="24"/>
        </w:rPr>
        <w:tab/>
      </w:r>
    </w:p>
    <w:p w14:paraId="5FA9060D" w14:textId="146BC198" w:rsidR="00A738A5" w:rsidRPr="005D1512" w:rsidRDefault="00A738A5" w:rsidP="005D1512">
      <w:pPr>
        <w:ind w:left="360"/>
        <w:rPr>
          <w:rFonts w:ascii="Gentona Book" w:hAnsi="Gentona Book"/>
          <w:sz w:val="24"/>
          <w:szCs w:val="24"/>
        </w:rPr>
      </w:pPr>
      <w:r w:rsidRPr="005D1512">
        <w:rPr>
          <w:rFonts w:ascii="Gentona Book" w:hAnsi="Gentona Book"/>
          <w:b/>
          <w:bCs/>
          <w:sz w:val="24"/>
          <w:szCs w:val="24"/>
        </w:rPr>
        <w:t>Postdoc Recruitment</w:t>
      </w:r>
      <w:r w:rsidRPr="005D1512">
        <w:rPr>
          <w:rFonts w:ascii="Gentona Book" w:hAnsi="Gentona Book"/>
          <w:sz w:val="24"/>
          <w:szCs w:val="24"/>
        </w:rPr>
        <w:t xml:space="preserve">– PIs at UF and around the world are having trouble recruiting postdocs. How can we help UF faculty with recruitment issues? </w:t>
      </w:r>
    </w:p>
    <w:p w14:paraId="725A013A" w14:textId="77777777" w:rsidR="00A738A5" w:rsidRPr="002D766F" w:rsidRDefault="00A738A5" w:rsidP="00A738A5">
      <w:pPr>
        <w:pStyle w:val="ListParagraph"/>
        <w:numPr>
          <w:ilvl w:val="1"/>
          <w:numId w:val="18"/>
        </w:num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Recent articles around recruitment issues</w:t>
      </w:r>
    </w:p>
    <w:p w14:paraId="01EE0C7A" w14:textId="77777777" w:rsidR="00A738A5" w:rsidRPr="002D766F" w:rsidRDefault="0016597A" w:rsidP="00A738A5">
      <w:pPr>
        <w:pStyle w:val="ListParagraph"/>
        <w:numPr>
          <w:ilvl w:val="2"/>
          <w:numId w:val="18"/>
        </w:numPr>
        <w:rPr>
          <w:rFonts w:ascii="Gentona Book" w:hAnsi="Gentona Book"/>
          <w:sz w:val="24"/>
          <w:szCs w:val="24"/>
        </w:rPr>
      </w:pPr>
      <w:hyperlink r:id="rId9" w:history="1">
        <w:r w:rsidR="00A738A5" w:rsidRPr="002D766F">
          <w:rPr>
            <w:rStyle w:val="Hyperlink"/>
            <w:rFonts w:ascii="Gentona Book" w:hAnsi="Gentona Book"/>
            <w:sz w:val="24"/>
            <w:szCs w:val="24"/>
          </w:rPr>
          <w:t>Lab leaders wrestle with paucity of postdocs</w:t>
        </w:r>
      </w:hyperlink>
      <w:r w:rsidR="00A738A5" w:rsidRPr="002D766F">
        <w:rPr>
          <w:rFonts w:ascii="Gentona Book" w:hAnsi="Gentona Book"/>
          <w:sz w:val="24"/>
          <w:szCs w:val="24"/>
        </w:rPr>
        <w:t xml:space="preserve"> – Nature Career News, August 2022</w:t>
      </w:r>
    </w:p>
    <w:p w14:paraId="24616848" w14:textId="77777777" w:rsidR="00A738A5" w:rsidRDefault="0016597A" w:rsidP="00A738A5">
      <w:pPr>
        <w:pStyle w:val="ListParagraph"/>
        <w:numPr>
          <w:ilvl w:val="2"/>
          <w:numId w:val="18"/>
        </w:numPr>
        <w:rPr>
          <w:rFonts w:ascii="Gentona Book" w:hAnsi="Gentona Book"/>
          <w:sz w:val="24"/>
          <w:szCs w:val="24"/>
        </w:rPr>
      </w:pPr>
      <w:hyperlink r:id="rId10" w:history="1">
        <w:r w:rsidR="00A738A5" w:rsidRPr="002D766F">
          <w:rPr>
            <w:rStyle w:val="Hyperlink"/>
            <w:rFonts w:ascii="Gentona Book" w:hAnsi="Gentona Book"/>
            <w:sz w:val="24"/>
            <w:szCs w:val="24"/>
          </w:rPr>
          <w:t>As professors struggle to recruit postdocs, calls for structural change in academia intensify</w:t>
        </w:r>
      </w:hyperlink>
      <w:r w:rsidR="00A738A5" w:rsidRPr="002D766F">
        <w:rPr>
          <w:rFonts w:ascii="Gentona Book" w:hAnsi="Gentona Book"/>
          <w:sz w:val="24"/>
          <w:szCs w:val="24"/>
        </w:rPr>
        <w:t xml:space="preserve"> – Science Careers, June 2022</w:t>
      </w:r>
    </w:p>
    <w:p w14:paraId="47EA6255" w14:textId="77777777" w:rsidR="00A738A5" w:rsidRPr="00B23BD0" w:rsidRDefault="0016597A" w:rsidP="00A738A5">
      <w:pPr>
        <w:pStyle w:val="ListParagraph"/>
        <w:numPr>
          <w:ilvl w:val="1"/>
          <w:numId w:val="18"/>
        </w:numPr>
        <w:rPr>
          <w:rFonts w:ascii="Gentona Book" w:hAnsi="Gentona Book"/>
          <w:sz w:val="24"/>
          <w:szCs w:val="24"/>
        </w:rPr>
      </w:pPr>
      <w:hyperlink r:id="rId11" w:history="1">
        <w:r w:rsidR="00A738A5" w:rsidRPr="00B23BD0">
          <w:rPr>
            <w:rStyle w:val="Hyperlink"/>
            <w:rFonts w:ascii="Gentona Book" w:hAnsi="Gentona Book"/>
            <w:sz w:val="24"/>
            <w:szCs w:val="24"/>
          </w:rPr>
          <w:t>FSU introduced new postdoc fellowship</w:t>
        </w:r>
      </w:hyperlink>
      <w:r w:rsidR="00A738A5">
        <w:rPr>
          <w:rFonts w:ascii="Gentona Book" w:hAnsi="Gentona Book"/>
          <w:sz w:val="24"/>
          <w:szCs w:val="24"/>
        </w:rPr>
        <w:t xml:space="preserve"> as part of recruitment efforts</w:t>
      </w:r>
    </w:p>
    <w:p w14:paraId="05CB2F00" w14:textId="77777777" w:rsidR="00A738A5" w:rsidRDefault="00A738A5" w:rsidP="00A738A5">
      <w:pPr>
        <w:pStyle w:val="ListParagraph"/>
        <w:numPr>
          <w:ilvl w:val="1"/>
          <w:numId w:val="18"/>
        </w:numPr>
        <w:rPr>
          <w:rFonts w:ascii="Gentona Book" w:hAnsi="Gentona Book"/>
          <w:sz w:val="24"/>
          <w:szCs w:val="24"/>
        </w:rPr>
      </w:pPr>
      <w:r w:rsidRPr="002D766F">
        <w:rPr>
          <w:rFonts w:ascii="Gentona Book" w:hAnsi="Gentona Book"/>
          <w:sz w:val="24"/>
          <w:szCs w:val="24"/>
        </w:rPr>
        <w:t>Example Postdoc Recruitment Event</w:t>
      </w:r>
      <w:r>
        <w:rPr>
          <w:rFonts w:ascii="Gentona Book" w:hAnsi="Gentona Book"/>
          <w:sz w:val="24"/>
          <w:szCs w:val="24"/>
        </w:rPr>
        <w:t xml:space="preserve">s: </w:t>
      </w:r>
    </w:p>
    <w:p w14:paraId="5ED6B77D" w14:textId="77777777" w:rsidR="00A738A5" w:rsidRPr="001908E9" w:rsidRDefault="0016597A" w:rsidP="00A738A5">
      <w:pPr>
        <w:pStyle w:val="ListParagraph"/>
        <w:numPr>
          <w:ilvl w:val="2"/>
          <w:numId w:val="18"/>
        </w:numPr>
        <w:rPr>
          <w:rStyle w:val="Hyperlink"/>
          <w:rFonts w:ascii="Gentona Book" w:hAnsi="Gentona Book"/>
          <w:color w:val="auto"/>
          <w:sz w:val="24"/>
          <w:szCs w:val="24"/>
          <w:u w:val="none"/>
        </w:rPr>
      </w:pPr>
      <w:hyperlink r:id="rId12" w:history="1">
        <w:r w:rsidR="00A738A5" w:rsidRPr="002D766F">
          <w:rPr>
            <w:rStyle w:val="Hyperlink"/>
            <w:rFonts w:ascii="Gentona Book" w:hAnsi="Gentona Book"/>
            <w:sz w:val="24"/>
            <w:szCs w:val="24"/>
          </w:rPr>
          <w:t>Chicagoland Postdoc Recruitment Initiative</w:t>
        </w:r>
      </w:hyperlink>
    </w:p>
    <w:p w14:paraId="6E4A21DB" w14:textId="0CA7B35E" w:rsidR="00A738A5" w:rsidRDefault="0016597A" w:rsidP="00A738A5">
      <w:pPr>
        <w:pStyle w:val="ListParagraph"/>
        <w:numPr>
          <w:ilvl w:val="2"/>
          <w:numId w:val="18"/>
        </w:numPr>
        <w:rPr>
          <w:rFonts w:ascii="Gentona Book" w:hAnsi="Gentona Book"/>
          <w:sz w:val="24"/>
          <w:szCs w:val="24"/>
        </w:rPr>
      </w:pPr>
      <w:hyperlink r:id="rId13" w:history="1">
        <w:r w:rsidR="00A738A5" w:rsidRPr="001908E9">
          <w:rPr>
            <w:rStyle w:val="Hyperlink"/>
            <w:rFonts w:ascii="Gentona Book" w:hAnsi="Gentona Book"/>
            <w:sz w:val="24"/>
            <w:szCs w:val="24"/>
          </w:rPr>
          <w:t>Albert Einstein College of Medicine Postdocs SCORE!</w:t>
        </w:r>
      </w:hyperlink>
      <w:r w:rsidR="00A738A5" w:rsidRPr="001908E9">
        <w:rPr>
          <w:rFonts w:ascii="Gentona Book" w:hAnsi="Gentona Book"/>
          <w:b/>
          <w:bCs/>
          <w:sz w:val="24"/>
          <w:szCs w:val="24"/>
        </w:rPr>
        <w:t xml:space="preserve"> </w:t>
      </w:r>
      <w:r w:rsidR="00A738A5" w:rsidRPr="00AE1486">
        <w:rPr>
          <w:rFonts w:ascii="Gentona Book" w:hAnsi="Gentona Book"/>
          <w:sz w:val="24"/>
          <w:szCs w:val="24"/>
        </w:rPr>
        <w:t xml:space="preserve"> </w:t>
      </w:r>
    </w:p>
    <w:p w14:paraId="1898CF34" w14:textId="56F95283" w:rsidR="000B1B10" w:rsidRDefault="000B1B10" w:rsidP="000B1B10">
      <w:pPr>
        <w:pStyle w:val="ListParagraph"/>
        <w:numPr>
          <w:ilvl w:val="1"/>
          <w:numId w:val="18"/>
        </w:num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Participate in recruitment events</w:t>
      </w:r>
    </w:p>
    <w:p w14:paraId="5581DB89" w14:textId="2F5AE505" w:rsidR="000B1B10" w:rsidRPr="005D1512" w:rsidRDefault="0016597A" w:rsidP="005D1512">
      <w:pPr>
        <w:pStyle w:val="ListParagraph"/>
        <w:numPr>
          <w:ilvl w:val="2"/>
          <w:numId w:val="18"/>
        </w:numPr>
        <w:rPr>
          <w:rFonts w:ascii="Gentona Book" w:hAnsi="Gentona Book"/>
          <w:b/>
          <w:bCs/>
          <w:sz w:val="24"/>
          <w:szCs w:val="24"/>
        </w:rPr>
      </w:pPr>
      <w:hyperlink r:id="rId14" w:history="1">
        <w:r w:rsidR="008E48EF" w:rsidRPr="008E48EF">
          <w:rPr>
            <w:rStyle w:val="Hyperlink"/>
            <w:rFonts w:ascii="Gentona Book" w:hAnsi="Gentona Book"/>
            <w:sz w:val="24"/>
            <w:szCs w:val="24"/>
          </w:rPr>
          <w:t>Florida Education Fund</w:t>
        </w:r>
      </w:hyperlink>
      <w:r w:rsidR="008E48EF">
        <w:rPr>
          <w:rFonts w:ascii="Gentona Book" w:hAnsi="Gentona Book"/>
          <w:sz w:val="24"/>
          <w:szCs w:val="24"/>
        </w:rPr>
        <w:t xml:space="preserve"> – OPA will attend as an exhibitor</w:t>
      </w:r>
    </w:p>
    <w:p w14:paraId="4D10CA0E" w14:textId="77777777" w:rsidR="005D1512" w:rsidRPr="005D1512" w:rsidRDefault="005D1512" w:rsidP="005D1512">
      <w:pPr>
        <w:ind w:left="1980"/>
        <w:rPr>
          <w:rFonts w:ascii="Gentona Book" w:hAnsi="Gentona Book"/>
          <w:b/>
          <w:bCs/>
          <w:sz w:val="24"/>
          <w:szCs w:val="24"/>
        </w:rPr>
      </w:pPr>
    </w:p>
    <w:p w14:paraId="2CAF9AB0" w14:textId="77777777" w:rsidR="000B1B10" w:rsidRPr="005D1512" w:rsidRDefault="000B1B10" w:rsidP="005D1512">
      <w:pPr>
        <w:ind w:left="360"/>
        <w:rPr>
          <w:rFonts w:ascii="Gentona Book" w:hAnsi="Gentona Book"/>
          <w:b/>
          <w:bCs/>
          <w:sz w:val="24"/>
          <w:szCs w:val="24"/>
        </w:rPr>
      </w:pPr>
      <w:r w:rsidRPr="005D1512">
        <w:rPr>
          <w:rFonts w:ascii="Gentona Book" w:hAnsi="Gentona Book"/>
          <w:b/>
          <w:bCs/>
          <w:sz w:val="24"/>
          <w:szCs w:val="24"/>
        </w:rPr>
        <w:t>Fellowship/Grant Programming – No current updates</w:t>
      </w:r>
    </w:p>
    <w:p w14:paraId="67CE106D" w14:textId="77777777" w:rsidR="000B1B10" w:rsidRDefault="000B1B10" w:rsidP="000B1B10">
      <w:pPr>
        <w:pStyle w:val="ListParagraph"/>
        <w:numPr>
          <w:ilvl w:val="1"/>
          <w:numId w:val="18"/>
        </w:num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Our p</w:t>
      </w:r>
      <w:r w:rsidRPr="009C6266">
        <w:rPr>
          <w:rFonts w:ascii="Gentona Book" w:hAnsi="Gentona Book"/>
          <w:sz w:val="24"/>
          <w:szCs w:val="24"/>
        </w:rPr>
        <w:t xml:space="preserve">revious discussions have focused on postdoctoral fellowships. </w:t>
      </w:r>
      <w:r>
        <w:rPr>
          <w:rFonts w:ascii="Gentona Book" w:hAnsi="Gentona Book"/>
          <w:sz w:val="24"/>
          <w:szCs w:val="24"/>
        </w:rPr>
        <w:t xml:space="preserve">Shifting focus to training relevant to the grant writing process with a focus on acquiring grants current </w:t>
      </w:r>
      <w:r w:rsidRPr="009C6266">
        <w:rPr>
          <w:rFonts w:ascii="Gentona Book" w:hAnsi="Gentona Book"/>
          <w:sz w:val="24"/>
          <w:szCs w:val="24"/>
        </w:rPr>
        <w:t xml:space="preserve">postdocs could take with them on the faculty job market, encouraging postdocs to take advantage of their </w:t>
      </w:r>
      <w:r>
        <w:rPr>
          <w:rFonts w:ascii="Gentona Book" w:hAnsi="Gentona Book"/>
          <w:sz w:val="24"/>
          <w:szCs w:val="24"/>
        </w:rPr>
        <w:t xml:space="preserve">UF </w:t>
      </w:r>
      <w:r w:rsidRPr="009C6266">
        <w:rPr>
          <w:rFonts w:ascii="Gentona Book" w:hAnsi="Gentona Book"/>
          <w:sz w:val="24"/>
          <w:szCs w:val="24"/>
        </w:rPr>
        <w:t>co-PI eligibility</w:t>
      </w:r>
      <w:r>
        <w:rPr>
          <w:rFonts w:ascii="Gentona Book" w:hAnsi="Gentona Book"/>
          <w:sz w:val="24"/>
          <w:szCs w:val="24"/>
        </w:rPr>
        <w:t xml:space="preserve">. </w:t>
      </w:r>
      <w:r w:rsidRPr="009C6266">
        <w:rPr>
          <w:rFonts w:ascii="Gentona Book" w:hAnsi="Gentona Book"/>
          <w:sz w:val="24"/>
          <w:szCs w:val="24"/>
        </w:rPr>
        <w:t xml:space="preserve"> </w:t>
      </w:r>
    </w:p>
    <w:p w14:paraId="6759122B" w14:textId="77777777" w:rsidR="000B1B10" w:rsidRDefault="000B1B10" w:rsidP="000B1B10">
      <w:pPr>
        <w:pStyle w:val="ListParagraph"/>
        <w:numPr>
          <w:ilvl w:val="2"/>
          <w:numId w:val="18"/>
        </w:num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 xml:space="preserve">Example workshop series: </w:t>
      </w:r>
    </w:p>
    <w:p w14:paraId="5F1ADD07" w14:textId="77777777" w:rsidR="000B1B10" w:rsidRDefault="000B1B10" w:rsidP="000B1B10">
      <w:pPr>
        <w:pStyle w:val="ListParagraph"/>
        <w:numPr>
          <w:ilvl w:val="3"/>
          <w:numId w:val="18"/>
        </w:numPr>
        <w:rPr>
          <w:rFonts w:ascii="Gentona Book" w:hAnsi="Gentona Book"/>
          <w:sz w:val="24"/>
          <w:szCs w:val="24"/>
        </w:rPr>
      </w:pPr>
      <w:r w:rsidRPr="00F97622">
        <w:rPr>
          <w:rFonts w:ascii="Gentona Book" w:hAnsi="Gentona Book"/>
          <w:sz w:val="24"/>
          <w:szCs w:val="24"/>
        </w:rPr>
        <w:t>Getting to Know the Funding Agencies panels (</w:t>
      </w:r>
      <w:hyperlink r:id="rId15" w:history="1">
        <w:r w:rsidRPr="00F97622">
          <w:rPr>
            <w:rStyle w:val="Hyperlink"/>
            <w:rFonts w:ascii="Gentona Book" w:hAnsi="Gentona Book"/>
            <w:sz w:val="24"/>
            <w:szCs w:val="24"/>
          </w:rPr>
          <w:t>Iowa State example</w:t>
        </w:r>
      </w:hyperlink>
      <w:r w:rsidRPr="00F97622">
        <w:rPr>
          <w:rFonts w:ascii="Gentona Book" w:hAnsi="Gentona Book"/>
          <w:sz w:val="24"/>
          <w:szCs w:val="24"/>
        </w:rPr>
        <w:t>)</w:t>
      </w:r>
    </w:p>
    <w:p w14:paraId="249E347B" w14:textId="77777777" w:rsidR="000B1B10" w:rsidRDefault="000B1B10" w:rsidP="000B1B10">
      <w:pPr>
        <w:pStyle w:val="ListParagraph"/>
        <w:numPr>
          <w:ilvl w:val="3"/>
          <w:numId w:val="18"/>
        </w:numPr>
        <w:rPr>
          <w:rFonts w:ascii="Gentona Book" w:hAnsi="Gentona Book"/>
          <w:sz w:val="24"/>
          <w:szCs w:val="24"/>
        </w:rPr>
      </w:pPr>
      <w:r w:rsidRPr="00F97622">
        <w:rPr>
          <w:rFonts w:ascii="Gentona Book" w:hAnsi="Gentona Book"/>
          <w:sz w:val="24"/>
          <w:szCs w:val="24"/>
        </w:rPr>
        <w:t xml:space="preserve">How to search for Funding opportunities (see </w:t>
      </w:r>
      <w:hyperlink r:id="rId16" w:history="1">
        <w:r w:rsidRPr="00F97622">
          <w:rPr>
            <w:rStyle w:val="Hyperlink"/>
            <w:rFonts w:ascii="Gentona Book" w:hAnsi="Gentona Book"/>
            <w:sz w:val="24"/>
            <w:szCs w:val="24"/>
          </w:rPr>
          <w:t>UF office of research</w:t>
        </w:r>
      </w:hyperlink>
      <w:r w:rsidRPr="00F97622">
        <w:rPr>
          <w:rFonts w:ascii="Gentona Book" w:hAnsi="Gentona Book"/>
          <w:sz w:val="24"/>
          <w:szCs w:val="24"/>
        </w:rPr>
        <w:t>)</w:t>
      </w:r>
    </w:p>
    <w:p w14:paraId="64500B7A" w14:textId="77777777" w:rsidR="000B1B10" w:rsidRPr="00F97622" w:rsidRDefault="000B1B10" w:rsidP="000B1B10">
      <w:pPr>
        <w:pStyle w:val="ListParagraph"/>
        <w:numPr>
          <w:ilvl w:val="3"/>
          <w:numId w:val="18"/>
        </w:num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UF’s Policy on Co-PI eligibility</w:t>
      </w:r>
    </w:p>
    <w:p w14:paraId="6DD53B62" w14:textId="77777777" w:rsidR="000B1B10" w:rsidRPr="00F97622" w:rsidRDefault="000B1B10" w:rsidP="000B1B10">
      <w:pPr>
        <w:pStyle w:val="ListParagraph"/>
        <w:numPr>
          <w:ilvl w:val="3"/>
          <w:numId w:val="18"/>
        </w:num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lastRenderedPageBreak/>
        <w:t>NIH F</w:t>
      </w:r>
      <w:proofErr w:type="gramStart"/>
      <w:r>
        <w:rPr>
          <w:rFonts w:ascii="Gentona Book" w:hAnsi="Gentona Book"/>
          <w:sz w:val="24"/>
          <w:szCs w:val="24"/>
        </w:rPr>
        <w:t>32  &amp;</w:t>
      </w:r>
      <w:proofErr w:type="gramEnd"/>
      <w:r>
        <w:rPr>
          <w:rFonts w:ascii="Gentona Book" w:hAnsi="Gentona Book"/>
          <w:sz w:val="24"/>
          <w:szCs w:val="24"/>
        </w:rPr>
        <w:t xml:space="preserve"> K series Panels (collaborate with CTSI)</w:t>
      </w:r>
    </w:p>
    <w:p w14:paraId="2854064E" w14:textId="77777777" w:rsidR="000B1B10" w:rsidRDefault="000B1B10" w:rsidP="000B1B10">
      <w:pPr>
        <w:pStyle w:val="ListParagraph"/>
        <w:numPr>
          <w:ilvl w:val="3"/>
          <w:numId w:val="18"/>
        </w:num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Tips for preparing for and writing a successful grant (including how to interact with program officers) or Program Officers are There to Help You!</w:t>
      </w:r>
    </w:p>
    <w:p w14:paraId="3A82A0CC" w14:textId="77777777" w:rsidR="000B1B10" w:rsidRDefault="000B1B10" w:rsidP="000B1B10">
      <w:pPr>
        <w:pStyle w:val="ListParagraph"/>
        <w:numPr>
          <w:ilvl w:val="3"/>
          <w:numId w:val="18"/>
        </w:num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Budget Formulation</w:t>
      </w:r>
    </w:p>
    <w:p w14:paraId="405F905F" w14:textId="77777777" w:rsidR="000B1B10" w:rsidRDefault="000B1B10" w:rsidP="000B1B10">
      <w:pPr>
        <w:pStyle w:val="ListParagraph"/>
        <w:numPr>
          <w:ilvl w:val="3"/>
          <w:numId w:val="18"/>
        </w:num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 xml:space="preserve">Grant Life cycle (what happens in </w:t>
      </w:r>
      <w:proofErr w:type="spellStart"/>
      <w:r>
        <w:rPr>
          <w:rFonts w:ascii="Gentona Book" w:hAnsi="Gentona Book"/>
          <w:sz w:val="24"/>
          <w:szCs w:val="24"/>
        </w:rPr>
        <w:t>Ufirst</w:t>
      </w:r>
      <w:proofErr w:type="spellEnd"/>
      <w:r>
        <w:rPr>
          <w:rFonts w:ascii="Gentona Book" w:hAnsi="Gentona Book"/>
          <w:sz w:val="24"/>
          <w:szCs w:val="24"/>
        </w:rPr>
        <w:t xml:space="preserve"> </w:t>
      </w:r>
      <w:proofErr w:type="spellStart"/>
      <w:r>
        <w:rPr>
          <w:rFonts w:ascii="Gentona Book" w:hAnsi="Gentona Book"/>
          <w:sz w:val="24"/>
          <w:szCs w:val="24"/>
        </w:rPr>
        <w:t>etc</w:t>
      </w:r>
      <w:proofErr w:type="spellEnd"/>
      <w:r>
        <w:rPr>
          <w:rFonts w:ascii="Gentona Book" w:hAnsi="Gentona Book"/>
          <w:sz w:val="24"/>
          <w:szCs w:val="24"/>
        </w:rPr>
        <w:t>; how do depts work with Office of Research?)</w:t>
      </w:r>
    </w:p>
    <w:p w14:paraId="2D325352" w14:textId="77777777" w:rsidR="000B1B10" w:rsidRDefault="000B1B10" w:rsidP="000B1B10">
      <w:pPr>
        <w:pStyle w:val="ListParagraph"/>
        <w:numPr>
          <w:ilvl w:val="3"/>
          <w:numId w:val="18"/>
        </w:num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Transportability of funding awarded while a postdoc at UF</w:t>
      </w:r>
    </w:p>
    <w:p w14:paraId="7EB33D36" w14:textId="77777777" w:rsidR="000B1B10" w:rsidRDefault="000B1B10" w:rsidP="000B1B10">
      <w:pPr>
        <w:pStyle w:val="ListParagraph"/>
        <w:numPr>
          <w:ilvl w:val="3"/>
          <w:numId w:val="18"/>
        </w:num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 xml:space="preserve">Grant </w:t>
      </w:r>
      <w:proofErr w:type="gramStart"/>
      <w:r>
        <w:rPr>
          <w:rFonts w:ascii="Gentona Book" w:hAnsi="Gentona Book"/>
          <w:sz w:val="24"/>
          <w:szCs w:val="24"/>
        </w:rPr>
        <w:t>writers</w:t>
      </w:r>
      <w:proofErr w:type="gramEnd"/>
      <w:r>
        <w:rPr>
          <w:rFonts w:ascii="Gentona Book" w:hAnsi="Gentona Book"/>
          <w:sz w:val="24"/>
          <w:szCs w:val="24"/>
        </w:rPr>
        <w:t xml:space="preserve"> community – weekly writing group for grant writers? Grant writing challenge/bootcamp (like NCFDD)</w:t>
      </w:r>
    </w:p>
    <w:p w14:paraId="24CAF9D4" w14:textId="34E983B5" w:rsidR="000B1B10" w:rsidRPr="000B1B10" w:rsidRDefault="000B1B10" w:rsidP="000B1B10">
      <w:pPr>
        <w:pStyle w:val="ListParagraph"/>
        <w:numPr>
          <w:ilvl w:val="3"/>
          <w:numId w:val="18"/>
        </w:numPr>
        <w:rPr>
          <w:rFonts w:ascii="Gentona Book" w:hAnsi="Gentona Book"/>
          <w:sz w:val="24"/>
          <w:szCs w:val="24"/>
          <w:highlight w:val="yellow"/>
        </w:rPr>
      </w:pPr>
      <w:r>
        <w:rPr>
          <w:rFonts w:ascii="Gentona Book" w:hAnsi="Gentona Book"/>
          <w:sz w:val="24"/>
          <w:szCs w:val="24"/>
          <w:highlight w:val="yellow"/>
        </w:rPr>
        <w:t xml:space="preserve">Pair with a </w:t>
      </w:r>
      <w:r w:rsidRPr="008D64C1">
        <w:rPr>
          <w:rFonts w:ascii="Gentona Book" w:hAnsi="Gentona Book"/>
          <w:sz w:val="24"/>
          <w:szCs w:val="24"/>
          <w:highlight w:val="yellow"/>
        </w:rPr>
        <w:t>Seed grant program? Postdoc specific</w:t>
      </w:r>
      <w:r>
        <w:rPr>
          <w:rFonts w:ascii="Gentona Book" w:hAnsi="Gentona Book"/>
          <w:sz w:val="24"/>
          <w:szCs w:val="24"/>
          <w:highlight w:val="yellow"/>
        </w:rPr>
        <w:t xml:space="preserve"> </w:t>
      </w:r>
      <w:proofErr w:type="gramStart"/>
      <w:r>
        <w:rPr>
          <w:rFonts w:ascii="Gentona Book" w:hAnsi="Gentona Book"/>
          <w:sz w:val="24"/>
          <w:szCs w:val="24"/>
          <w:highlight w:val="yellow"/>
        </w:rPr>
        <w:t xml:space="preserve">- </w:t>
      </w:r>
      <w:r w:rsidRPr="008D64C1">
        <w:rPr>
          <w:rFonts w:ascii="Gentona Book" w:hAnsi="Gentona Book"/>
          <w:sz w:val="24"/>
          <w:szCs w:val="24"/>
          <w:highlight w:val="yellow"/>
        </w:rPr>
        <w:t xml:space="preserve"> how</w:t>
      </w:r>
      <w:proofErr w:type="gramEnd"/>
      <w:r w:rsidRPr="008D64C1">
        <w:rPr>
          <w:rFonts w:ascii="Gentona Book" w:hAnsi="Gentona Book"/>
          <w:sz w:val="24"/>
          <w:szCs w:val="24"/>
          <w:highlight w:val="yellow"/>
        </w:rPr>
        <w:t xml:space="preserve"> you will use UF facilities </w:t>
      </w:r>
      <w:r>
        <w:rPr>
          <w:rFonts w:ascii="Gentona Book" w:hAnsi="Gentona Book"/>
          <w:sz w:val="24"/>
          <w:szCs w:val="24"/>
          <w:highlight w:val="yellow"/>
        </w:rPr>
        <w:t>as a means of</w:t>
      </w:r>
      <w:r w:rsidRPr="008D64C1">
        <w:rPr>
          <w:rFonts w:ascii="Gentona Book" w:hAnsi="Gentona Book"/>
          <w:sz w:val="24"/>
          <w:szCs w:val="24"/>
          <w:highlight w:val="yellow"/>
        </w:rPr>
        <w:t xml:space="preserve"> highlight</w:t>
      </w:r>
      <w:r>
        <w:rPr>
          <w:rFonts w:ascii="Gentona Book" w:hAnsi="Gentona Book"/>
          <w:sz w:val="24"/>
          <w:szCs w:val="24"/>
          <w:highlight w:val="yellow"/>
        </w:rPr>
        <w:t>ing UF</w:t>
      </w:r>
      <w:r w:rsidRPr="008D64C1">
        <w:rPr>
          <w:rFonts w:ascii="Gentona Book" w:hAnsi="Gentona Book"/>
          <w:sz w:val="24"/>
          <w:szCs w:val="24"/>
          <w:highlight w:val="yellow"/>
        </w:rPr>
        <w:t xml:space="preserve"> facilities – for instance AI (AI center; UFII – Flora; </w:t>
      </w:r>
      <w:proofErr w:type="spellStart"/>
      <w:r w:rsidRPr="008D64C1">
        <w:rPr>
          <w:rFonts w:ascii="Gentona Book" w:hAnsi="Gentona Book"/>
          <w:sz w:val="24"/>
          <w:szCs w:val="24"/>
          <w:highlight w:val="yellow"/>
        </w:rPr>
        <w:t>UFBiodiversity</w:t>
      </w:r>
      <w:proofErr w:type="spellEnd"/>
      <w:r w:rsidRPr="008D64C1">
        <w:rPr>
          <w:rFonts w:ascii="Gentona Book" w:hAnsi="Gentona Book"/>
          <w:sz w:val="24"/>
          <w:szCs w:val="24"/>
          <w:highlight w:val="yellow"/>
        </w:rPr>
        <w:t xml:space="preserve"> institute)</w:t>
      </w:r>
      <w:r>
        <w:rPr>
          <w:rFonts w:ascii="Gentona Book" w:hAnsi="Gentona Book"/>
          <w:sz w:val="24"/>
          <w:szCs w:val="24"/>
          <w:highlight w:val="yellow"/>
        </w:rPr>
        <w:t xml:space="preserve"> – relevant institutes and centers may be able to help provide seed funding. </w:t>
      </w:r>
    </w:p>
    <w:sectPr w:rsidR="000B1B10" w:rsidRPr="000B1B10" w:rsidSect="00A00F3B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22E0" w14:textId="77777777" w:rsidR="00185DBC" w:rsidRDefault="00185DBC" w:rsidP="00E7302A">
      <w:pPr>
        <w:spacing w:after="0" w:line="240" w:lineRule="auto"/>
      </w:pPr>
      <w:r>
        <w:separator/>
      </w:r>
    </w:p>
  </w:endnote>
  <w:endnote w:type="continuationSeparator" w:id="0">
    <w:p w14:paraId="26AA5B47" w14:textId="77777777" w:rsidR="00185DBC" w:rsidRDefault="00185DBC" w:rsidP="00E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tona Book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EBC7" w14:textId="77777777" w:rsidR="00185DBC" w:rsidRDefault="00185DBC" w:rsidP="00E7302A">
      <w:pPr>
        <w:spacing w:after="0" w:line="240" w:lineRule="auto"/>
      </w:pPr>
      <w:r>
        <w:separator/>
      </w:r>
    </w:p>
  </w:footnote>
  <w:footnote w:type="continuationSeparator" w:id="0">
    <w:p w14:paraId="487E3F11" w14:textId="77777777" w:rsidR="00185DBC" w:rsidRDefault="00185DBC" w:rsidP="00E7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196F" w14:textId="77777777" w:rsidR="00E7302A" w:rsidRDefault="00E7302A" w:rsidP="00E7302A">
    <w:pPr>
      <w:pStyle w:val="Header"/>
      <w:jc w:val="center"/>
    </w:pPr>
    <w:r>
      <w:rPr>
        <w:noProof/>
      </w:rPr>
      <w:drawing>
        <wp:inline distT="0" distB="0" distL="0" distR="0" wp14:anchorId="0D60F2CC" wp14:editId="5B4F4503">
          <wp:extent cx="3051054" cy="4846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A_UF_Logo_bluefo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054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A4C"/>
    <w:multiLevelType w:val="hybridMultilevel"/>
    <w:tmpl w:val="689A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C03"/>
    <w:multiLevelType w:val="hybridMultilevel"/>
    <w:tmpl w:val="7CD0D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844"/>
    <w:multiLevelType w:val="hybridMultilevel"/>
    <w:tmpl w:val="E8CEA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6757B"/>
    <w:multiLevelType w:val="hybridMultilevel"/>
    <w:tmpl w:val="4092A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222532"/>
    <w:multiLevelType w:val="hybridMultilevel"/>
    <w:tmpl w:val="BFC8D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2649D"/>
    <w:multiLevelType w:val="multilevel"/>
    <w:tmpl w:val="38324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12F1F"/>
    <w:multiLevelType w:val="hybridMultilevel"/>
    <w:tmpl w:val="7266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565B2"/>
    <w:multiLevelType w:val="hybridMultilevel"/>
    <w:tmpl w:val="3182A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A47FB"/>
    <w:multiLevelType w:val="hybridMultilevel"/>
    <w:tmpl w:val="7238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39DD"/>
    <w:multiLevelType w:val="hybridMultilevel"/>
    <w:tmpl w:val="0886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F7AD6"/>
    <w:multiLevelType w:val="hybridMultilevel"/>
    <w:tmpl w:val="7CD0D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E375A"/>
    <w:multiLevelType w:val="hybridMultilevel"/>
    <w:tmpl w:val="7D00EF88"/>
    <w:lvl w:ilvl="0" w:tplc="FE8E4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2F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09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482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CF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84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B25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646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CD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517CC0"/>
    <w:multiLevelType w:val="hybridMultilevel"/>
    <w:tmpl w:val="2F6A3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8210B"/>
    <w:multiLevelType w:val="hybridMultilevel"/>
    <w:tmpl w:val="CE98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533C1"/>
    <w:multiLevelType w:val="hybridMultilevel"/>
    <w:tmpl w:val="7C76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E0E0C"/>
    <w:multiLevelType w:val="hybridMultilevel"/>
    <w:tmpl w:val="0B2A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56620"/>
    <w:multiLevelType w:val="hybridMultilevel"/>
    <w:tmpl w:val="67105506"/>
    <w:lvl w:ilvl="0" w:tplc="3FA40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EE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6B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2A4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87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83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24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85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AF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65A60D9"/>
    <w:multiLevelType w:val="hybridMultilevel"/>
    <w:tmpl w:val="5C78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F6C57"/>
    <w:multiLevelType w:val="hybridMultilevel"/>
    <w:tmpl w:val="3F06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B77D7"/>
    <w:multiLevelType w:val="hybridMultilevel"/>
    <w:tmpl w:val="4A72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508C6"/>
    <w:multiLevelType w:val="hybridMultilevel"/>
    <w:tmpl w:val="849600E6"/>
    <w:lvl w:ilvl="0" w:tplc="FC200E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667D2"/>
    <w:multiLevelType w:val="hybridMultilevel"/>
    <w:tmpl w:val="C05CF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C7F79"/>
    <w:multiLevelType w:val="hybridMultilevel"/>
    <w:tmpl w:val="E5B611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49190">
    <w:abstractNumId w:val="19"/>
  </w:num>
  <w:num w:numId="2" w16cid:durableId="1330714065">
    <w:abstractNumId w:val="0"/>
  </w:num>
  <w:num w:numId="3" w16cid:durableId="922952257">
    <w:abstractNumId w:val="14"/>
  </w:num>
  <w:num w:numId="4" w16cid:durableId="1093359874">
    <w:abstractNumId w:val="6"/>
  </w:num>
  <w:num w:numId="5" w16cid:durableId="1644120878">
    <w:abstractNumId w:val="22"/>
  </w:num>
  <w:num w:numId="6" w16cid:durableId="1758360738">
    <w:abstractNumId w:val="8"/>
  </w:num>
  <w:num w:numId="7" w16cid:durableId="1645549352">
    <w:abstractNumId w:val="10"/>
  </w:num>
  <w:num w:numId="8" w16cid:durableId="1962225304">
    <w:abstractNumId w:val="21"/>
  </w:num>
  <w:num w:numId="9" w16cid:durableId="1641378285">
    <w:abstractNumId w:val="13"/>
  </w:num>
  <w:num w:numId="10" w16cid:durableId="49039487">
    <w:abstractNumId w:val="5"/>
  </w:num>
  <w:num w:numId="11" w16cid:durableId="1850951144">
    <w:abstractNumId w:val="1"/>
  </w:num>
  <w:num w:numId="12" w16cid:durableId="1922834488">
    <w:abstractNumId w:val="20"/>
  </w:num>
  <w:num w:numId="13" w16cid:durableId="439254856">
    <w:abstractNumId w:val="3"/>
  </w:num>
  <w:num w:numId="14" w16cid:durableId="1479767361">
    <w:abstractNumId w:val="18"/>
  </w:num>
  <w:num w:numId="15" w16cid:durableId="703359987">
    <w:abstractNumId w:val="17"/>
  </w:num>
  <w:num w:numId="16" w16cid:durableId="31926511">
    <w:abstractNumId w:val="2"/>
  </w:num>
  <w:num w:numId="17" w16cid:durableId="2075591150">
    <w:abstractNumId w:val="7"/>
  </w:num>
  <w:num w:numId="18" w16cid:durableId="1860466304">
    <w:abstractNumId w:val="12"/>
  </w:num>
  <w:num w:numId="19" w16cid:durableId="1969698463">
    <w:abstractNumId w:val="9"/>
  </w:num>
  <w:num w:numId="20" w16cid:durableId="72168762">
    <w:abstractNumId w:val="4"/>
  </w:num>
  <w:num w:numId="21" w16cid:durableId="1225525179">
    <w:abstractNumId w:val="15"/>
  </w:num>
  <w:num w:numId="22" w16cid:durableId="1895583747">
    <w:abstractNumId w:val="11"/>
  </w:num>
  <w:num w:numId="23" w16cid:durableId="7379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2A"/>
    <w:rsid w:val="000240A5"/>
    <w:rsid w:val="00037E3F"/>
    <w:rsid w:val="00047D0F"/>
    <w:rsid w:val="00062951"/>
    <w:rsid w:val="0007737F"/>
    <w:rsid w:val="00086452"/>
    <w:rsid w:val="00086817"/>
    <w:rsid w:val="000A29CF"/>
    <w:rsid w:val="000B1B10"/>
    <w:rsid w:val="000C4A40"/>
    <w:rsid w:val="000D6992"/>
    <w:rsid w:val="000E3FAE"/>
    <w:rsid w:val="000F4AFE"/>
    <w:rsid w:val="001003FC"/>
    <w:rsid w:val="00101FD9"/>
    <w:rsid w:val="00113463"/>
    <w:rsid w:val="00121ACB"/>
    <w:rsid w:val="00141B0C"/>
    <w:rsid w:val="00146F44"/>
    <w:rsid w:val="0016597A"/>
    <w:rsid w:val="0017203B"/>
    <w:rsid w:val="00172124"/>
    <w:rsid w:val="00175B89"/>
    <w:rsid w:val="00185DBC"/>
    <w:rsid w:val="001908E9"/>
    <w:rsid w:val="00192BC9"/>
    <w:rsid w:val="00197D69"/>
    <w:rsid w:val="001C69DC"/>
    <w:rsid w:val="001D29E8"/>
    <w:rsid w:val="002024C8"/>
    <w:rsid w:val="00226647"/>
    <w:rsid w:val="00257645"/>
    <w:rsid w:val="002910D3"/>
    <w:rsid w:val="002948F7"/>
    <w:rsid w:val="00295C28"/>
    <w:rsid w:val="002B00B2"/>
    <w:rsid w:val="002B012D"/>
    <w:rsid w:val="002B0DE8"/>
    <w:rsid w:val="002C77D8"/>
    <w:rsid w:val="002D766F"/>
    <w:rsid w:val="002D78AD"/>
    <w:rsid w:val="002E7F39"/>
    <w:rsid w:val="002F01E1"/>
    <w:rsid w:val="002F2946"/>
    <w:rsid w:val="00301875"/>
    <w:rsid w:val="00301E79"/>
    <w:rsid w:val="003119E8"/>
    <w:rsid w:val="003200E5"/>
    <w:rsid w:val="003204C4"/>
    <w:rsid w:val="00330DD9"/>
    <w:rsid w:val="00335ECF"/>
    <w:rsid w:val="00351088"/>
    <w:rsid w:val="00352932"/>
    <w:rsid w:val="00356B1F"/>
    <w:rsid w:val="003624CE"/>
    <w:rsid w:val="003719D8"/>
    <w:rsid w:val="00374C18"/>
    <w:rsid w:val="00383DA8"/>
    <w:rsid w:val="00393245"/>
    <w:rsid w:val="003934F4"/>
    <w:rsid w:val="003A2B14"/>
    <w:rsid w:val="003A3F7B"/>
    <w:rsid w:val="003B2649"/>
    <w:rsid w:val="003B7114"/>
    <w:rsid w:val="0040356F"/>
    <w:rsid w:val="00407F24"/>
    <w:rsid w:val="00435FF7"/>
    <w:rsid w:val="004520C9"/>
    <w:rsid w:val="00456E09"/>
    <w:rsid w:val="004629C0"/>
    <w:rsid w:val="0046346E"/>
    <w:rsid w:val="004654E2"/>
    <w:rsid w:val="00466DA6"/>
    <w:rsid w:val="0047706A"/>
    <w:rsid w:val="00483AE8"/>
    <w:rsid w:val="0048582B"/>
    <w:rsid w:val="004965A6"/>
    <w:rsid w:val="00497308"/>
    <w:rsid w:val="004C13DB"/>
    <w:rsid w:val="004C6101"/>
    <w:rsid w:val="004D763C"/>
    <w:rsid w:val="00501D04"/>
    <w:rsid w:val="00550D72"/>
    <w:rsid w:val="0056295F"/>
    <w:rsid w:val="005659E6"/>
    <w:rsid w:val="00566808"/>
    <w:rsid w:val="00572FC8"/>
    <w:rsid w:val="005733A9"/>
    <w:rsid w:val="005A3564"/>
    <w:rsid w:val="005B1D96"/>
    <w:rsid w:val="005B2E26"/>
    <w:rsid w:val="005B348B"/>
    <w:rsid w:val="005B6EF2"/>
    <w:rsid w:val="005D1512"/>
    <w:rsid w:val="005D4417"/>
    <w:rsid w:val="005E0656"/>
    <w:rsid w:val="005E721B"/>
    <w:rsid w:val="005F0519"/>
    <w:rsid w:val="005F1F93"/>
    <w:rsid w:val="00613B09"/>
    <w:rsid w:val="00617F12"/>
    <w:rsid w:val="00622DF4"/>
    <w:rsid w:val="0063588E"/>
    <w:rsid w:val="00641F73"/>
    <w:rsid w:val="00646108"/>
    <w:rsid w:val="00655A13"/>
    <w:rsid w:val="00657693"/>
    <w:rsid w:val="00670B8F"/>
    <w:rsid w:val="00682ADF"/>
    <w:rsid w:val="00686F4A"/>
    <w:rsid w:val="006921D2"/>
    <w:rsid w:val="006A37D7"/>
    <w:rsid w:val="006B0799"/>
    <w:rsid w:val="006B6DCF"/>
    <w:rsid w:val="006E4DF8"/>
    <w:rsid w:val="006F5493"/>
    <w:rsid w:val="007047D3"/>
    <w:rsid w:val="00712256"/>
    <w:rsid w:val="007204FA"/>
    <w:rsid w:val="00721CD1"/>
    <w:rsid w:val="00723E3B"/>
    <w:rsid w:val="0074049E"/>
    <w:rsid w:val="007425C3"/>
    <w:rsid w:val="00745052"/>
    <w:rsid w:val="00746884"/>
    <w:rsid w:val="007528F0"/>
    <w:rsid w:val="00754E99"/>
    <w:rsid w:val="00756444"/>
    <w:rsid w:val="007633FF"/>
    <w:rsid w:val="00764771"/>
    <w:rsid w:val="00776944"/>
    <w:rsid w:val="00795834"/>
    <w:rsid w:val="007B1084"/>
    <w:rsid w:val="007B5E67"/>
    <w:rsid w:val="007D2399"/>
    <w:rsid w:val="007F3126"/>
    <w:rsid w:val="0083132D"/>
    <w:rsid w:val="008526D8"/>
    <w:rsid w:val="0086023B"/>
    <w:rsid w:val="0086061F"/>
    <w:rsid w:val="0087546C"/>
    <w:rsid w:val="00877AF7"/>
    <w:rsid w:val="00880421"/>
    <w:rsid w:val="008B267E"/>
    <w:rsid w:val="008C0D71"/>
    <w:rsid w:val="008C429E"/>
    <w:rsid w:val="008D64C1"/>
    <w:rsid w:val="008E48EF"/>
    <w:rsid w:val="008F273F"/>
    <w:rsid w:val="008F29A9"/>
    <w:rsid w:val="009165E2"/>
    <w:rsid w:val="009205A9"/>
    <w:rsid w:val="009330EC"/>
    <w:rsid w:val="009424F6"/>
    <w:rsid w:val="00947271"/>
    <w:rsid w:val="00962ADB"/>
    <w:rsid w:val="009661D9"/>
    <w:rsid w:val="00984AA6"/>
    <w:rsid w:val="00992742"/>
    <w:rsid w:val="009A3C65"/>
    <w:rsid w:val="009A69E1"/>
    <w:rsid w:val="009B6E45"/>
    <w:rsid w:val="009C2651"/>
    <w:rsid w:val="009C6266"/>
    <w:rsid w:val="009D691C"/>
    <w:rsid w:val="009D6A41"/>
    <w:rsid w:val="009F3F1C"/>
    <w:rsid w:val="00A00F3B"/>
    <w:rsid w:val="00A12FE4"/>
    <w:rsid w:val="00A15801"/>
    <w:rsid w:val="00A1618D"/>
    <w:rsid w:val="00A17CED"/>
    <w:rsid w:val="00A27F9B"/>
    <w:rsid w:val="00A52532"/>
    <w:rsid w:val="00A52D0C"/>
    <w:rsid w:val="00A54EFC"/>
    <w:rsid w:val="00A60661"/>
    <w:rsid w:val="00A62B90"/>
    <w:rsid w:val="00A706B6"/>
    <w:rsid w:val="00A72803"/>
    <w:rsid w:val="00A738A5"/>
    <w:rsid w:val="00A752CF"/>
    <w:rsid w:val="00A83BB5"/>
    <w:rsid w:val="00A86CFE"/>
    <w:rsid w:val="00A901DC"/>
    <w:rsid w:val="00AA5E23"/>
    <w:rsid w:val="00AB6D4F"/>
    <w:rsid w:val="00AC24E3"/>
    <w:rsid w:val="00AD05B8"/>
    <w:rsid w:val="00AD4B29"/>
    <w:rsid w:val="00AE1486"/>
    <w:rsid w:val="00AE1786"/>
    <w:rsid w:val="00AF22CC"/>
    <w:rsid w:val="00AF755F"/>
    <w:rsid w:val="00B1502B"/>
    <w:rsid w:val="00B23BD0"/>
    <w:rsid w:val="00B378C6"/>
    <w:rsid w:val="00B44EA4"/>
    <w:rsid w:val="00B65403"/>
    <w:rsid w:val="00B66314"/>
    <w:rsid w:val="00B671C3"/>
    <w:rsid w:val="00B7081A"/>
    <w:rsid w:val="00B74084"/>
    <w:rsid w:val="00B7778F"/>
    <w:rsid w:val="00B818FB"/>
    <w:rsid w:val="00B849B4"/>
    <w:rsid w:val="00B85360"/>
    <w:rsid w:val="00B954F4"/>
    <w:rsid w:val="00BB58F2"/>
    <w:rsid w:val="00BC0C41"/>
    <w:rsid w:val="00BF3A90"/>
    <w:rsid w:val="00BF4058"/>
    <w:rsid w:val="00BF5367"/>
    <w:rsid w:val="00C354E5"/>
    <w:rsid w:val="00C4204D"/>
    <w:rsid w:val="00C42BA0"/>
    <w:rsid w:val="00C431BA"/>
    <w:rsid w:val="00C70843"/>
    <w:rsid w:val="00C866F4"/>
    <w:rsid w:val="00C943D6"/>
    <w:rsid w:val="00CA3099"/>
    <w:rsid w:val="00CB47DC"/>
    <w:rsid w:val="00CD2109"/>
    <w:rsid w:val="00CE4B10"/>
    <w:rsid w:val="00CE5EB2"/>
    <w:rsid w:val="00CF2E2B"/>
    <w:rsid w:val="00CF2F57"/>
    <w:rsid w:val="00D06DF0"/>
    <w:rsid w:val="00D170E3"/>
    <w:rsid w:val="00D752A9"/>
    <w:rsid w:val="00D76FEA"/>
    <w:rsid w:val="00D82D3B"/>
    <w:rsid w:val="00D86769"/>
    <w:rsid w:val="00D954E5"/>
    <w:rsid w:val="00DA1548"/>
    <w:rsid w:val="00DA25F6"/>
    <w:rsid w:val="00DB017E"/>
    <w:rsid w:val="00DB529B"/>
    <w:rsid w:val="00DC42B9"/>
    <w:rsid w:val="00DD39C8"/>
    <w:rsid w:val="00DF1770"/>
    <w:rsid w:val="00DF282E"/>
    <w:rsid w:val="00DF728B"/>
    <w:rsid w:val="00E00AE1"/>
    <w:rsid w:val="00E06BC9"/>
    <w:rsid w:val="00E14B74"/>
    <w:rsid w:val="00E16C21"/>
    <w:rsid w:val="00E23093"/>
    <w:rsid w:val="00E23E09"/>
    <w:rsid w:val="00E245DE"/>
    <w:rsid w:val="00E25ED5"/>
    <w:rsid w:val="00E317C8"/>
    <w:rsid w:val="00E468DE"/>
    <w:rsid w:val="00E536AD"/>
    <w:rsid w:val="00E72842"/>
    <w:rsid w:val="00E7302A"/>
    <w:rsid w:val="00E85765"/>
    <w:rsid w:val="00E91057"/>
    <w:rsid w:val="00EB5C63"/>
    <w:rsid w:val="00EC61F3"/>
    <w:rsid w:val="00ED0F76"/>
    <w:rsid w:val="00EF5511"/>
    <w:rsid w:val="00F21A8D"/>
    <w:rsid w:val="00F34B90"/>
    <w:rsid w:val="00F43A93"/>
    <w:rsid w:val="00F5279C"/>
    <w:rsid w:val="00F548E4"/>
    <w:rsid w:val="00F61CE5"/>
    <w:rsid w:val="00F71C3E"/>
    <w:rsid w:val="00F8349D"/>
    <w:rsid w:val="00F8458D"/>
    <w:rsid w:val="00F85235"/>
    <w:rsid w:val="00F87342"/>
    <w:rsid w:val="00F97622"/>
    <w:rsid w:val="00FA2562"/>
    <w:rsid w:val="00FA332E"/>
    <w:rsid w:val="00FB46B4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6F461"/>
  <w15:docId w15:val="{BC5E0A8F-DCEF-4EF5-9620-B3C93BC4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20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97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39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02A"/>
  </w:style>
  <w:style w:type="paragraph" w:styleId="Footer">
    <w:name w:val="footer"/>
    <w:basedOn w:val="Normal"/>
    <w:link w:val="FooterChar"/>
    <w:uiPriority w:val="99"/>
    <w:unhideWhenUsed/>
    <w:rsid w:val="00E7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02A"/>
  </w:style>
  <w:style w:type="character" w:styleId="Hyperlink">
    <w:name w:val="Hyperlink"/>
    <w:basedOn w:val="DefaultParagraphFont"/>
    <w:uiPriority w:val="99"/>
    <w:unhideWhenUsed/>
    <w:rsid w:val="007F31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53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1E7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5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8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3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0AE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0AE1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226647"/>
    <w:rPr>
      <w:i/>
      <w:iCs/>
    </w:rPr>
  </w:style>
  <w:style w:type="character" w:customStyle="1" w:styleId="normaltextrun">
    <w:name w:val="normaltextrun"/>
    <w:basedOn w:val="DefaultParagraphFont"/>
    <w:rsid w:val="0046346E"/>
  </w:style>
  <w:style w:type="paragraph" w:customStyle="1" w:styleId="paragraph">
    <w:name w:val="paragraph"/>
    <w:basedOn w:val="Normal"/>
    <w:rsid w:val="00EB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97D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1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39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DD39C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7081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520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75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864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6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2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4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l.zoom.us/j/97790012384" TargetMode="External"/><Relationship Id="rId13" Type="http://schemas.openxmlformats.org/officeDocument/2006/relationships/hyperlink" Target="https://einsteinmed.zoom.us/meeting/register/tJcqdeyppz8sGdGi20TBvGgq1lbgbavotG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icagolanddiversepostdocrecruitment.org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esearch.ufl.edu/research-lifecycle/find-funding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da.fsu.edu/fellowships-and-awards/postdoctoral-fellowships-and-stipend-support/provost-postdoctoral-fellowsh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ad-college.iastate.edu/postdoc/grant-writing/" TargetMode="External"/><Relationship Id="rId10" Type="http://schemas.openxmlformats.org/officeDocument/2006/relationships/hyperlink" Target="https://www.science.org/content/article/professors-struggle-recruit-postdocs-calls-structural-change-academia-intensif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ature.com/articles/d41586-022-02781-x?utm_source=twitter&amp;utm_medium=social&amp;utm_campaign=CONR_NCARS_ENGM_GL_ONMO_CAREE_NAT&amp;utm_content=070922v1&amp;fbclid=IwAR0pqEMPBtGIfoXTkI6IHCD_uP-r-o6hdb2XB2D0f6HU1O246UFCep_7xtw" TargetMode="External"/><Relationship Id="rId14" Type="http://schemas.openxmlformats.org/officeDocument/2006/relationships/hyperlink" Target="https://www.fefonline.org/mdfexhibitafm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3A960-D18F-4D9B-B60B-E7894C29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Lewis,Lily R</dc:creator>
  <cp:keywords/>
  <dc:description/>
  <cp:lastModifiedBy>Lewis,Lily R</cp:lastModifiedBy>
  <cp:revision>8</cp:revision>
  <cp:lastPrinted>2020-01-31T19:09:00Z</cp:lastPrinted>
  <dcterms:created xsi:type="dcterms:W3CDTF">2022-11-28T21:15:00Z</dcterms:created>
  <dcterms:modified xsi:type="dcterms:W3CDTF">2022-11-29T16:35:00Z</dcterms:modified>
</cp:coreProperties>
</file>